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ED49CA">
      <w:pPr>
        <w:pStyle w:val="5-TITREDEPAGEORANGE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786FFF76" w14:textId="3B096C3B" w:rsidR="00ED49CA" w:rsidRDefault="007F26AC" w:rsidP="00ED49CA">
      <w:pPr>
        <w:pStyle w:val="4-TITREDEPAGEBLEU"/>
      </w:pPr>
      <w:r>
        <w:t>Le</w:t>
      </w:r>
      <w:r w:rsidR="007C7871">
        <w:t>s</w:t>
      </w:r>
      <w:r>
        <w:t xml:space="preserve"> langage</w:t>
      </w:r>
      <w:r w:rsidR="007C7871">
        <w:t>s</w:t>
      </w:r>
      <w:r>
        <w:t xml:space="preserve"> du cinéma du réel</w:t>
      </w:r>
    </w:p>
    <w:p w14:paraId="536708C9" w14:textId="0A915CF0" w:rsidR="003B3180" w:rsidRDefault="0058733D" w:rsidP="00FE7A0B">
      <w:pPr>
        <w:pStyle w:val="1-Textecourant"/>
        <w:rPr>
          <w:rFonts w:ascii="Archer Semibold" w:eastAsia="Times New Roman" w:hAnsi="Archer Semibold" w:cs="Helvetica"/>
          <w:color w:val="000090"/>
          <w:lang w:bidi="fr-FR"/>
        </w:rPr>
      </w:pPr>
      <w:r>
        <w:rPr>
          <w:rFonts w:ascii="Archer Semibold" w:eastAsia="Times New Roman" w:hAnsi="Archer Semibold" w:cs="Helvetica"/>
          <w:color w:val="000090"/>
          <w:lang w:bidi="fr-FR"/>
        </w:rPr>
        <w:t>F</w:t>
      </w:r>
      <w:r w:rsidRPr="0058733D">
        <w:rPr>
          <w:rFonts w:ascii="Archer Semibold" w:eastAsia="Times New Roman" w:hAnsi="Archer Semibold" w:cs="Helvetica"/>
          <w:color w:val="000090"/>
          <w:lang w:bidi="fr-FR"/>
        </w:rPr>
        <w:t>ormes et écritures contemporaines du documentaire</w:t>
      </w:r>
    </w:p>
    <w:p w14:paraId="5B9186D9" w14:textId="77777777" w:rsidR="0058733D" w:rsidRDefault="0058733D" w:rsidP="00FE7A0B">
      <w:pPr>
        <w:pStyle w:val="1-Textecourant"/>
        <w:rPr>
          <w:rFonts w:ascii="Archer Bold" w:hAnsi="Archer Bold"/>
        </w:rPr>
      </w:pPr>
    </w:p>
    <w:p w14:paraId="3E26FFE7" w14:textId="7DCA231D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b/>
        </w:rPr>
        <w:t>Public concerné :</w:t>
      </w:r>
      <w:r w:rsidRPr="003C10A5">
        <w:rPr>
          <w:rFonts w:asciiTheme="majorHAnsi" w:hAnsiTheme="majorHAnsi" w:cstheme="majorHAnsi"/>
        </w:rPr>
        <w:t xml:space="preserve"> </w:t>
      </w:r>
      <w:r w:rsidR="00614522" w:rsidRPr="0023300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Participants et coordinateurs du Mois du film documentaire, </w:t>
      </w:r>
      <w:r w:rsidR="00614522"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FF611D" w:rsidRPr="003C10A5">
        <w:rPr>
          <w:rFonts w:asciiTheme="majorHAnsi" w:hAnsiTheme="majorHAnsi" w:cstheme="majorHAnsi"/>
        </w:rPr>
        <w:t>rofessionnels des bibliothèques, du cinéma, de l'éducation et de la culture</w:t>
      </w:r>
    </w:p>
    <w:p w14:paraId="6043A704" w14:textId="210614E2" w:rsidR="00FE7A0B" w:rsidRPr="003C10A5" w:rsidRDefault="00FE7A0B" w:rsidP="007C7871">
      <w:pPr>
        <w:pStyle w:val="En-tte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b/>
        </w:rPr>
        <w:t>Date :</w:t>
      </w:r>
      <w:r w:rsidRPr="003C10A5">
        <w:rPr>
          <w:rFonts w:asciiTheme="majorHAnsi" w:hAnsiTheme="majorHAnsi" w:cstheme="majorHAnsi"/>
        </w:rPr>
        <w:t xml:space="preserve"> </w:t>
      </w:r>
      <w:r w:rsidR="005E2F15" w:rsidRPr="00055895">
        <w:rPr>
          <w:rFonts w:asciiTheme="majorHAnsi" w:hAnsiTheme="majorHAnsi" w:cstheme="majorHAnsi"/>
        </w:rPr>
        <w:t xml:space="preserve">Du </w:t>
      </w:r>
      <w:r w:rsidR="00001E90" w:rsidRPr="00055895">
        <w:rPr>
          <w:rFonts w:asciiTheme="majorHAnsi" w:hAnsiTheme="majorHAnsi" w:cstheme="majorHAnsi"/>
        </w:rPr>
        <w:t>1</w:t>
      </w:r>
      <w:r w:rsidR="005D1D79">
        <w:rPr>
          <w:rFonts w:asciiTheme="majorHAnsi" w:hAnsiTheme="majorHAnsi" w:cstheme="majorHAnsi"/>
        </w:rPr>
        <w:t>7</w:t>
      </w:r>
      <w:r w:rsidR="00001E90" w:rsidRPr="00055895">
        <w:rPr>
          <w:rFonts w:asciiTheme="majorHAnsi" w:hAnsiTheme="majorHAnsi" w:cstheme="majorHAnsi"/>
        </w:rPr>
        <w:t xml:space="preserve"> au </w:t>
      </w:r>
      <w:r w:rsidR="005D1D79">
        <w:rPr>
          <w:rFonts w:asciiTheme="majorHAnsi" w:hAnsiTheme="majorHAnsi" w:cstheme="majorHAnsi"/>
        </w:rPr>
        <w:t>19</w:t>
      </w:r>
      <w:r w:rsidR="00001E90" w:rsidRPr="00055895">
        <w:rPr>
          <w:rFonts w:asciiTheme="majorHAnsi" w:hAnsiTheme="majorHAnsi" w:cstheme="majorHAnsi"/>
        </w:rPr>
        <w:t xml:space="preserve"> </w:t>
      </w:r>
      <w:r w:rsidR="00487D55" w:rsidRPr="00055895">
        <w:rPr>
          <w:rFonts w:asciiTheme="majorHAnsi" w:hAnsiTheme="majorHAnsi" w:cstheme="majorHAnsi"/>
        </w:rPr>
        <w:t xml:space="preserve">mars </w:t>
      </w:r>
      <w:r w:rsidR="005E2F15" w:rsidRPr="00055895">
        <w:rPr>
          <w:rFonts w:asciiTheme="majorHAnsi" w:hAnsiTheme="majorHAnsi" w:cstheme="majorHAnsi"/>
        </w:rPr>
        <w:t>20</w:t>
      </w:r>
      <w:r w:rsidR="00001E90" w:rsidRPr="00055895">
        <w:rPr>
          <w:rFonts w:asciiTheme="majorHAnsi" w:hAnsiTheme="majorHAnsi" w:cstheme="majorHAnsi"/>
        </w:rPr>
        <w:t>2</w:t>
      </w:r>
      <w:r w:rsidR="005D1D79">
        <w:rPr>
          <w:rFonts w:asciiTheme="majorHAnsi" w:hAnsiTheme="majorHAnsi" w:cstheme="majorHAnsi"/>
        </w:rPr>
        <w:t>1</w:t>
      </w:r>
    </w:p>
    <w:p w14:paraId="1E6B2E7B" w14:textId="760EE90B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b/>
        </w:rPr>
        <w:t>Durée :</w:t>
      </w:r>
      <w:r w:rsidRPr="003C10A5">
        <w:rPr>
          <w:rFonts w:asciiTheme="majorHAnsi" w:hAnsiTheme="majorHAnsi" w:cstheme="majorHAnsi"/>
        </w:rPr>
        <w:t xml:space="preserve"> </w:t>
      </w:r>
      <w:r w:rsidR="00487D55" w:rsidRPr="003C10A5">
        <w:rPr>
          <w:rFonts w:asciiTheme="majorHAnsi" w:hAnsiTheme="majorHAnsi" w:cstheme="majorHAnsi"/>
        </w:rPr>
        <w:t>3</w:t>
      </w:r>
      <w:r w:rsidRPr="003C10A5">
        <w:rPr>
          <w:rFonts w:asciiTheme="majorHAnsi" w:hAnsiTheme="majorHAnsi" w:cstheme="majorHAnsi"/>
        </w:rPr>
        <w:t xml:space="preserve"> jours</w:t>
      </w:r>
    </w:p>
    <w:p w14:paraId="350F546A" w14:textId="20BDAD8A" w:rsidR="00487D55" w:rsidRDefault="00FE7A0B" w:rsidP="007C7871">
      <w:pPr>
        <w:pStyle w:val="3-SOUS-TITRENOIR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b/>
        </w:rPr>
        <w:t>Lieu :</w:t>
      </w:r>
      <w:r w:rsidRPr="003C10A5">
        <w:rPr>
          <w:rFonts w:asciiTheme="majorHAnsi" w:hAnsiTheme="majorHAnsi" w:cstheme="majorHAnsi"/>
        </w:rPr>
        <w:t xml:space="preserve"> </w:t>
      </w:r>
      <w:r w:rsidR="00866669">
        <w:rPr>
          <w:rFonts w:asciiTheme="majorHAnsi" w:hAnsiTheme="majorHAnsi" w:cstheme="majorHAnsi"/>
        </w:rPr>
        <w:t>En ligne sur la plateforme Zoom</w:t>
      </w:r>
    </w:p>
    <w:p w14:paraId="27B74301" w14:textId="5282575B" w:rsidR="00866669" w:rsidRDefault="00866669" w:rsidP="00866669">
      <w:pPr>
        <w:pStyle w:val="1-Textecourant"/>
        <w:rPr>
          <w:rFonts w:asciiTheme="majorHAnsi" w:hAnsiTheme="majorHAnsi" w:cstheme="majorHAnsi"/>
        </w:rPr>
      </w:pPr>
      <w:proofErr w:type="spellStart"/>
      <w:r w:rsidRPr="004F360D">
        <w:rPr>
          <w:rFonts w:asciiTheme="majorHAnsi" w:hAnsiTheme="majorHAnsi" w:cstheme="majorHAnsi"/>
          <w:b/>
        </w:rPr>
        <w:t>Pré-requis</w:t>
      </w:r>
      <w:proofErr w:type="spellEnd"/>
      <w:r>
        <w:rPr>
          <w:rFonts w:asciiTheme="majorHAnsi" w:hAnsiTheme="majorHAnsi" w:cstheme="majorHAnsi"/>
        </w:rPr>
        <w:t> : aucun</w:t>
      </w:r>
    </w:p>
    <w:p w14:paraId="6D5E2562" w14:textId="77777777" w:rsidR="00866669" w:rsidRPr="00866669" w:rsidRDefault="00866669" w:rsidP="00866669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6908883A" w14:textId="6B6F69C3" w:rsidR="00A75DC3" w:rsidRPr="003C10A5" w:rsidRDefault="00FE7A0B" w:rsidP="007C7871">
      <w:pPr>
        <w:pStyle w:val="3-SOUS-TITRENOIR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b/>
        </w:rPr>
        <w:t>Coût :</w:t>
      </w:r>
      <w:r w:rsidRPr="003C10A5">
        <w:rPr>
          <w:rFonts w:asciiTheme="majorHAnsi" w:hAnsiTheme="majorHAnsi" w:cstheme="majorHAnsi"/>
        </w:rPr>
        <w:t xml:space="preserve"> </w:t>
      </w:r>
      <w:r w:rsidR="00A75DC3" w:rsidRPr="003C10A5">
        <w:rPr>
          <w:rFonts w:asciiTheme="majorHAnsi" w:hAnsiTheme="majorHAnsi" w:cstheme="majorHAnsi"/>
        </w:rPr>
        <w:t xml:space="preserve">Tarif </w:t>
      </w:r>
      <w:r w:rsidR="00487D55" w:rsidRPr="003C10A5">
        <w:rPr>
          <w:rFonts w:asciiTheme="majorHAnsi" w:hAnsiTheme="majorHAnsi" w:cstheme="majorHAnsi"/>
        </w:rPr>
        <w:t>adhérent : 34</w:t>
      </w:r>
      <w:r w:rsidR="005E2F15" w:rsidRPr="003C10A5">
        <w:rPr>
          <w:rFonts w:asciiTheme="majorHAnsi" w:hAnsiTheme="majorHAnsi" w:cstheme="majorHAnsi"/>
        </w:rPr>
        <w:t>0</w:t>
      </w:r>
      <w:r w:rsidR="00A75DC3" w:rsidRPr="003C10A5">
        <w:rPr>
          <w:rFonts w:asciiTheme="majorHAnsi" w:hAnsiTheme="majorHAnsi" w:cstheme="majorHAnsi"/>
        </w:rPr>
        <w:t xml:space="preserve">€ TTC / Tarif non adhérent : </w:t>
      </w:r>
      <w:r w:rsidR="00487D55" w:rsidRPr="003C10A5">
        <w:rPr>
          <w:rFonts w:asciiTheme="majorHAnsi" w:hAnsiTheme="majorHAnsi" w:cstheme="majorHAnsi"/>
        </w:rPr>
        <w:t>45</w:t>
      </w:r>
      <w:r w:rsidR="00A75DC3" w:rsidRPr="003C10A5">
        <w:rPr>
          <w:rFonts w:asciiTheme="majorHAnsi" w:hAnsiTheme="majorHAnsi" w:cstheme="majorHAnsi"/>
        </w:rPr>
        <w:t>0€ TTC</w:t>
      </w:r>
    </w:p>
    <w:p w14:paraId="606D7CF1" w14:textId="5BC41AB8" w:rsidR="002326D1" w:rsidRPr="002326D1" w:rsidRDefault="00FE7A0B" w:rsidP="002326D1">
      <w:pPr>
        <w:rPr>
          <w:rFonts w:asciiTheme="majorHAnsi" w:hAnsiTheme="majorHAnsi" w:cstheme="majorHAnsi"/>
          <w:sz w:val="22"/>
          <w:szCs w:val="22"/>
        </w:rPr>
      </w:pPr>
      <w:r w:rsidRPr="00E12583">
        <w:rPr>
          <w:rFonts w:asciiTheme="majorHAnsi" w:eastAsia="MS Mincho" w:hAnsiTheme="majorHAnsi" w:cstheme="majorHAnsi"/>
          <w:b/>
          <w:szCs w:val="24"/>
          <w:lang w:eastAsia="ja-JP"/>
        </w:rPr>
        <w:t xml:space="preserve">Présentation : </w:t>
      </w:r>
      <w:r w:rsidR="002326D1" w:rsidRPr="002326D1">
        <w:rPr>
          <w:rFonts w:asciiTheme="majorHAnsi" w:hAnsiTheme="majorHAnsi" w:cstheme="majorHAnsi"/>
          <w:sz w:val="22"/>
          <w:szCs w:val="22"/>
        </w:rPr>
        <w:t xml:space="preserve">En plein cœur de l'un des principaux festivals de documentaires mondiaux, cette formation propose un parcours de séances accompagné par Mariana </w:t>
      </w:r>
      <w:proofErr w:type="spellStart"/>
      <w:r w:rsidR="002326D1" w:rsidRPr="002326D1">
        <w:rPr>
          <w:rFonts w:asciiTheme="majorHAnsi" w:hAnsiTheme="majorHAnsi" w:cstheme="majorHAnsi"/>
          <w:sz w:val="22"/>
          <w:szCs w:val="22"/>
        </w:rPr>
        <w:t>Otero</w:t>
      </w:r>
      <w:proofErr w:type="spellEnd"/>
      <w:r w:rsidR="002326D1" w:rsidRPr="002326D1">
        <w:rPr>
          <w:rFonts w:asciiTheme="majorHAnsi" w:hAnsiTheme="majorHAnsi" w:cstheme="majorHAnsi"/>
          <w:sz w:val="22"/>
          <w:szCs w:val="22"/>
        </w:rPr>
        <w:t>, figure majeure du cinéma documentaire contemporain (</w:t>
      </w:r>
      <w:r w:rsidR="002326D1" w:rsidRPr="002326D1">
        <w:rPr>
          <w:rFonts w:asciiTheme="majorHAnsi" w:hAnsiTheme="majorHAnsi" w:cstheme="majorHAnsi"/>
          <w:i/>
          <w:iCs/>
          <w:sz w:val="22"/>
          <w:szCs w:val="22"/>
        </w:rPr>
        <w:t>Histoire d’un regard,</w:t>
      </w:r>
      <w:r w:rsidR="002326D1" w:rsidRPr="002326D1">
        <w:rPr>
          <w:rFonts w:asciiTheme="majorHAnsi" w:hAnsiTheme="majorHAnsi" w:cstheme="majorHAnsi"/>
          <w:sz w:val="22"/>
          <w:szCs w:val="22"/>
        </w:rPr>
        <w:t> </w:t>
      </w:r>
      <w:r w:rsidR="002326D1" w:rsidRPr="002326D1">
        <w:rPr>
          <w:rFonts w:asciiTheme="majorHAnsi" w:hAnsiTheme="majorHAnsi" w:cstheme="majorHAnsi"/>
          <w:i/>
          <w:iCs/>
          <w:sz w:val="22"/>
          <w:szCs w:val="22"/>
        </w:rPr>
        <w:t>Entre nos mains, Histoire d’un secret, A ciel ouvert, L’Assemblée...</w:t>
      </w:r>
      <w:r w:rsidR="002326D1" w:rsidRPr="002326D1">
        <w:rPr>
          <w:rFonts w:asciiTheme="majorHAnsi" w:hAnsiTheme="majorHAnsi" w:cstheme="majorHAnsi"/>
          <w:sz w:val="22"/>
          <w:szCs w:val="22"/>
        </w:rPr>
        <w:t>), des rencontres croisées avec des cinéastes des films en compétitions, ainsi que des master-classes.</w:t>
      </w:r>
      <w:r w:rsidR="002326D1">
        <w:rPr>
          <w:rFonts w:asciiTheme="majorHAnsi" w:hAnsiTheme="majorHAnsi" w:cstheme="majorHAnsi"/>
          <w:sz w:val="22"/>
          <w:szCs w:val="22"/>
        </w:rPr>
        <w:t xml:space="preserve"> </w:t>
      </w:r>
      <w:r w:rsidR="002326D1" w:rsidRPr="002326D1">
        <w:rPr>
          <w:rFonts w:asciiTheme="majorHAnsi" w:hAnsiTheme="majorHAnsi" w:cstheme="majorHAnsi"/>
          <w:sz w:val="22"/>
          <w:szCs w:val="22"/>
        </w:rPr>
        <w:t>Ce stage permet de découvrir l’actualité de la création, d'analyser les films, de renforcer son regard critique, et de mieux comprendre les langages et les formes du documentaire contemporain.</w:t>
      </w:r>
      <w:r w:rsidR="002326D1">
        <w:rPr>
          <w:rFonts w:asciiTheme="majorHAnsi" w:hAnsiTheme="majorHAnsi" w:cstheme="majorHAnsi"/>
          <w:sz w:val="22"/>
          <w:szCs w:val="22"/>
        </w:rPr>
        <w:t xml:space="preserve"> </w:t>
      </w:r>
      <w:r w:rsidR="002326D1" w:rsidRPr="002326D1">
        <w:rPr>
          <w:rFonts w:asciiTheme="majorHAnsi" w:hAnsiTheme="majorHAnsi" w:cstheme="majorHAnsi"/>
          <w:sz w:val="22"/>
          <w:szCs w:val="22"/>
        </w:rPr>
        <w:t xml:space="preserve">Cette formation est particulièrement adaptée aux professionnels souhaitant approfondir leur connaissance du documentaire, </w:t>
      </w:r>
      <w:r w:rsidR="002326D1">
        <w:rPr>
          <w:rFonts w:asciiTheme="majorHAnsi" w:hAnsiTheme="majorHAnsi" w:cstheme="majorHAnsi"/>
          <w:sz w:val="22"/>
          <w:szCs w:val="22"/>
        </w:rPr>
        <w:t xml:space="preserve">les </w:t>
      </w:r>
      <w:r w:rsidR="002326D1" w:rsidRPr="002326D1">
        <w:rPr>
          <w:rFonts w:asciiTheme="majorHAnsi" w:hAnsiTheme="majorHAnsi" w:cstheme="majorHAnsi"/>
          <w:sz w:val="22"/>
          <w:szCs w:val="22"/>
        </w:rPr>
        <w:t>programmer ou enrichir un fonds.</w:t>
      </w:r>
    </w:p>
    <w:p w14:paraId="7D81BC47" w14:textId="77777777" w:rsidR="00866669" w:rsidRPr="004F360D" w:rsidRDefault="00866669" w:rsidP="00866669">
      <w:pPr>
        <w:pStyle w:val="3-SOUS-TITRENOIR"/>
        <w:jc w:val="left"/>
        <w:rPr>
          <w:rFonts w:asciiTheme="majorHAnsi" w:hAnsiTheme="majorHAnsi" w:cstheme="majorHAnsi"/>
          <w:b/>
          <w:sz w:val="12"/>
          <w:szCs w:val="12"/>
        </w:rPr>
      </w:pPr>
    </w:p>
    <w:p w14:paraId="7520DCF6" w14:textId="77777777" w:rsidR="00866669" w:rsidRDefault="00866669" w:rsidP="00866669">
      <w:pPr>
        <w:rPr>
          <w:rFonts w:asciiTheme="majorHAnsi" w:eastAsia="MS Mincho" w:hAnsiTheme="majorHAnsi" w:cstheme="majorHAnsi"/>
          <w:szCs w:val="24"/>
          <w:lang w:eastAsia="ja-JP"/>
        </w:rPr>
      </w:pPr>
      <w:r w:rsidRPr="002F627E">
        <w:rPr>
          <w:rFonts w:asciiTheme="majorHAnsi" w:eastAsia="MS Mincho" w:hAnsiTheme="majorHAnsi" w:cstheme="majorHAnsi"/>
          <w:b/>
          <w:szCs w:val="24"/>
          <w:lang w:eastAsia="ja-JP"/>
        </w:rPr>
        <w:t>Accessibilité</w:t>
      </w:r>
      <w:r w:rsidRPr="002F627E">
        <w:rPr>
          <w:rFonts w:asciiTheme="majorHAnsi" w:eastAsia="MS Mincho" w:hAnsiTheme="majorHAnsi" w:cstheme="majorHAnsi"/>
          <w:szCs w:val="24"/>
          <w:lang w:eastAsia="ja-JP"/>
        </w:rPr>
        <w:t xml:space="preserve"> :</w:t>
      </w:r>
    </w:p>
    <w:p w14:paraId="08C9BC3C" w14:textId="77777777" w:rsidR="00866669" w:rsidRDefault="00866669" w:rsidP="00866669">
      <w:pPr>
        <w:pStyle w:val="3-SOUS-TITRENOIR"/>
        <w:jc w:val="left"/>
        <w:rPr>
          <w:rFonts w:asciiTheme="majorHAnsi" w:hAnsiTheme="majorHAnsi" w:cstheme="majorHAnsi"/>
        </w:rPr>
      </w:pPr>
      <w:r w:rsidRPr="002F627E">
        <w:rPr>
          <w:rFonts w:asciiTheme="majorHAnsi" w:hAnsiTheme="majorHAnsi" w:cstheme="majorHAnsi"/>
        </w:rPr>
        <w:t>- La salle répond aux normes PMR, elle est accessible aux personnes à mobilité réduite ou en situation de handicap moteur.</w:t>
      </w:r>
      <w:r w:rsidRPr="002F627E">
        <w:rPr>
          <w:rFonts w:asciiTheme="majorHAnsi" w:hAnsiTheme="majorHAnsi" w:cstheme="majorHAnsi"/>
        </w:rPr>
        <w:br/>
        <w:t>- Veuillez préciser au moment de votre pré-inscription si vous êtes en situation de handicap. L'équipe d'Images en bibliothèques fera le nécessaire pour réunir les meilleur</w:t>
      </w:r>
      <w:r>
        <w:rPr>
          <w:rFonts w:asciiTheme="majorHAnsi" w:hAnsiTheme="majorHAnsi" w:cstheme="majorHAnsi"/>
        </w:rPr>
        <w:t>e</w:t>
      </w:r>
      <w:r w:rsidRPr="002F627E">
        <w:rPr>
          <w:rFonts w:asciiTheme="majorHAnsi" w:hAnsiTheme="majorHAnsi" w:cstheme="majorHAnsi"/>
        </w:rPr>
        <w:t>s conditions possibles pour vous accueillir</w:t>
      </w:r>
    </w:p>
    <w:p w14:paraId="3E470ECE" w14:textId="77777777" w:rsidR="00866669" w:rsidRPr="004F360D" w:rsidRDefault="00866669" w:rsidP="00866669">
      <w:pPr>
        <w:pStyle w:val="3-SOUS-TITRENOIR"/>
        <w:jc w:val="left"/>
        <w:rPr>
          <w:rFonts w:asciiTheme="majorHAnsi" w:hAnsiTheme="majorHAnsi" w:cstheme="majorHAnsi"/>
          <w:sz w:val="12"/>
          <w:szCs w:val="12"/>
        </w:rPr>
      </w:pPr>
    </w:p>
    <w:p w14:paraId="470FD9D7" w14:textId="77777777" w:rsidR="00866669" w:rsidRDefault="00866669" w:rsidP="0086666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ajorHAnsi"/>
          <w:szCs w:val="24"/>
          <w:lang w:eastAsia="ja-JP"/>
        </w:rPr>
      </w:pPr>
      <w:r w:rsidRPr="004F360D">
        <w:rPr>
          <w:rFonts w:asciiTheme="majorHAnsi" w:eastAsia="MS Mincho" w:hAnsiTheme="majorHAnsi" w:cstheme="majorHAnsi"/>
          <w:b/>
          <w:szCs w:val="24"/>
          <w:lang w:eastAsia="ja-JP"/>
        </w:rPr>
        <w:t>Objectifs</w:t>
      </w:r>
      <w:r>
        <w:rPr>
          <w:rFonts w:asciiTheme="majorHAnsi" w:eastAsia="MS Mincho" w:hAnsiTheme="majorHAnsi" w:cstheme="majorHAnsi"/>
          <w:szCs w:val="24"/>
          <w:lang w:eastAsia="ja-JP"/>
        </w:rPr>
        <w:t> :</w:t>
      </w:r>
    </w:p>
    <w:p w14:paraId="4624E140" w14:textId="77777777" w:rsidR="00866669" w:rsidRPr="002F627E" w:rsidRDefault="00866669" w:rsidP="00866669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kern w:val="1"/>
          <w:u w:color="660066"/>
        </w:rPr>
        <w:t>Cette formation vise à :</w:t>
      </w:r>
    </w:p>
    <w:p w14:paraId="775E9F0C" w14:textId="77777777" w:rsidR="00CB48BB" w:rsidRPr="002C57B2" w:rsidRDefault="00CB48BB" w:rsidP="00CB48BB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2C57B2">
        <w:rPr>
          <w:rFonts w:ascii="Calibri" w:hAnsi="Calibri" w:cs="Calibri"/>
          <w:kern w:val="1"/>
        </w:rPr>
        <w:t xml:space="preserve">Découvrir l'actualité du cinéma documentaire </w:t>
      </w:r>
    </w:p>
    <w:p w14:paraId="04088227" w14:textId="77777777" w:rsidR="00CB48BB" w:rsidRPr="002C57B2" w:rsidRDefault="00CB48BB" w:rsidP="00CB48BB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2C57B2">
        <w:rPr>
          <w:rFonts w:ascii="Calibri" w:hAnsi="Calibri" w:cs="Calibri"/>
          <w:kern w:val="1"/>
        </w:rPr>
        <w:t>Développer sa connaissance du documentaire et renforcer son regard critique</w:t>
      </w:r>
    </w:p>
    <w:p w14:paraId="2A7F7956" w14:textId="2EFE5ADB" w:rsidR="00CB48BB" w:rsidRPr="00CB48BB" w:rsidRDefault="00CB48BB" w:rsidP="00CB48BB">
      <w:pPr>
        <w:widowControl w:val="0"/>
        <w:numPr>
          <w:ilvl w:val="0"/>
          <w:numId w:val="1"/>
        </w:numPr>
        <w:tabs>
          <w:tab w:val="left" w:pos="220"/>
          <w:tab w:val="left" w:pos="3360"/>
        </w:tabs>
        <w:autoSpaceDE w:val="0"/>
        <w:autoSpaceDN w:val="0"/>
        <w:adjustRightInd w:val="0"/>
        <w:rPr>
          <w:rFonts w:ascii="Calibri" w:hAnsi="Calibri" w:cs="Calibri"/>
          <w:kern w:val="1"/>
        </w:rPr>
      </w:pPr>
      <w:r w:rsidRPr="002C57B2">
        <w:rPr>
          <w:rFonts w:ascii="Calibri" w:hAnsi="Calibri" w:cs="Calibri"/>
          <w:kern w:val="1"/>
        </w:rPr>
        <w:t>Rencontrer des professionnels et des partenaires pour organiser des projections et des rencontres</w:t>
      </w:r>
    </w:p>
    <w:p w14:paraId="533F9E27" w14:textId="77777777" w:rsidR="00866669" w:rsidRPr="002F627E" w:rsidRDefault="00866669" w:rsidP="00866669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kern w:val="1"/>
          <w:u w:color="660066"/>
        </w:rPr>
        <w:t>Compétences et aptitudes développées lors de la formation :</w:t>
      </w:r>
    </w:p>
    <w:p w14:paraId="3DA41C47" w14:textId="66BB5574" w:rsidR="00CB48BB" w:rsidRPr="00CB48BB" w:rsidRDefault="00CB48BB" w:rsidP="00CB48B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>
        <w:rPr>
          <w:rFonts w:ascii="Calibri" w:hAnsi="Calibri" w:cs="Calibri"/>
          <w:kern w:val="1"/>
          <w:u w:color="660066"/>
        </w:rPr>
        <w:t>Développer sa connaissance du cinéma</w:t>
      </w:r>
    </w:p>
    <w:p w14:paraId="4AA32A24" w14:textId="6EF04A10" w:rsidR="00866669" w:rsidRPr="002F627E" w:rsidRDefault="00866669" w:rsidP="0086666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kern w:val="1"/>
          <w:u w:color="660066"/>
        </w:rPr>
        <w:t>Gagner en autonomie dans son travail</w:t>
      </w:r>
    </w:p>
    <w:p w14:paraId="0AA9F9FD" w14:textId="281AF1E9" w:rsidR="00866669" w:rsidRPr="002F627E" w:rsidRDefault="00CB48BB" w:rsidP="0086666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bookmarkStart w:id="0" w:name="_GoBack"/>
      <w:bookmarkEnd w:id="0"/>
      <w:r>
        <w:rPr>
          <w:rFonts w:ascii="Calibri" w:hAnsi="Calibri" w:cs="Calibri"/>
          <w:kern w:val="1"/>
          <w:u w:color="660066"/>
        </w:rPr>
        <w:t>Obtenir des compétences en programmation de films</w:t>
      </w:r>
    </w:p>
    <w:p w14:paraId="35E814C9" w14:textId="77777777" w:rsidR="00866669" w:rsidRPr="004F360D" w:rsidRDefault="00866669" w:rsidP="00866669">
      <w:pPr>
        <w:rPr>
          <w:sz w:val="12"/>
          <w:szCs w:val="12"/>
        </w:rPr>
      </w:pPr>
    </w:p>
    <w:p w14:paraId="23722D80" w14:textId="58507805" w:rsidR="00866669" w:rsidRDefault="00866669" w:rsidP="00866669">
      <w:pPr>
        <w:rPr>
          <w:rFonts w:ascii="Calibri" w:hAnsi="Calibri" w:cs="Calibri"/>
          <w:kern w:val="1"/>
          <w:u w:color="660066"/>
        </w:rPr>
      </w:pPr>
      <w:r w:rsidRPr="004F360D">
        <w:rPr>
          <w:rFonts w:ascii="Calibri" w:hAnsi="Calibri" w:cs="Calibri"/>
          <w:b/>
          <w:kern w:val="1"/>
          <w:u w:color="660066"/>
        </w:rPr>
        <w:t>Méthodes pédagogiques</w:t>
      </w:r>
      <w:r w:rsidRPr="002F627E">
        <w:rPr>
          <w:rFonts w:ascii="Calibri" w:hAnsi="Calibri" w:cs="Calibri"/>
          <w:kern w:val="1"/>
          <w:u w:color="660066"/>
        </w:rPr>
        <w:t xml:space="preserve"> :</w:t>
      </w:r>
      <w:r w:rsidRPr="002F627E">
        <w:rPr>
          <w:rFonts w:ascii="Calibri" w:hAnsi="Calibri" w:cs="Calibri"/>
          <w:kern w:val="1"/>
          <w:u w:color="660066"/>
        </w:rPr>
        <w:br/>
        <w:t xml:space="preserve">Exposé, </w:t>
      </w:r>
      <w:proofErr w:type="spellStart"/>
      <w:r w:rsidR="00CB48BB">
        <w:rPr>
          <w:rFonts w:ascii="Calibri" w:hAnsi="Calibri" w:cs="Calibri"/>
          <w:kern w:val="1"/>
          <w:u w:color="660066"/>
        </w:rPr>
        <w:t>masterclass</w:t>
      </w:r>
      <w:proofErr w:type="spellEnd"/>
      <w:r w:rsidR="00CB48BB">
        <w:rPr>
          <w:rFonts w:ascii="Calibri" w:hAnsi="Calibri" w:cs="Calibri"/>
          <w:kern w:val="1"/>
          <w:u w:color="660066"/>
        </w:rPr>
        <w:t>, visionnement de films, échanges</w:t>
      </w:r>
    </w:p>
    <w:p w14:paraId="6E48501A" w14:textId="77777777" w:rsidR="00866669" w:rsidRPr="004F360D" w:rsidRDefault="00866669" w:rsidP="00866669">
      <w:pPr>
        <w:rPr>
          <w:rFonts w:ascii="Calibri" w:hAnsi="Calibri" w:cs="Calibri"/>
          <w:kern w:val="1"/>
          <w:sz w:val="12"/>
          <w:szCs w:val="12"/>
          <w:u w:color="660066"/>
        </w:rPr>
      </w:pPr>
    </w:p>
    <w:p w14:paraId="6735F605" w14:textId="77777777" w:rsidR="00866669" w:rsidRPr="002F627E" w:rsidRDefault="00866669" w:rsidP="00866669">
      <w:pPr>
        <w:rPr>
          <w:rFonts w:ascii="Calibri" w:hAnsi="Calibri" w:cs="Calibri"/>
          <w:kern w:val="1"/>
          <w:u w:color="660066"/>
        </w:rPr>
      </w:pPr>
      <w:r w:rsidRPr="002F627E">
        <w:rPr>
          <w:rFonts w:ascii="Calibri" w:hAnsi="Calibri" w:cs="Calibri"/>
          <w:b/>
          <w:kern w:val="1"/>
          <w:u w:color="660066"/>
        </w:rPr>
        <w:t>Modalités d'évaluation</w:t>
      </w:r>
      <w:r w:rsidRPr="002F627E">
        <w:rPr>
          <w:rFonts w:ascii="Calibri" w:hAnsi="Calibri" w:cs="Calibri"/>
          <w:kern w:val="1"/>
          <w:u w:color="660066"/>
        </w:rPr>
        <w:t xml:space="preserve"> :</w:t>
      </w:r>
      <w:r w:rsidRPr="002F627E">
        <w:rPr>
          <w:rFonts w:ascii="Calibri" w:hAnsi="Calibri" w:cs="Calibri"/>
          <w:kern w:val="1"/>
          <w:u w:color="660066"/>
        </w:rPr>
        <w:br/>
        <w:t>Évaluation de l’acquisition des compétences : un bilan oral est réalisé et un questionnaire d'évaluation est complété par écrit par les participants en fin de formation</w:t>
      </w:r>
    </w:p>
    <w:p w14:paraId="21B6316D" w14:textId="77777777" w:rsidR="00001E90" w:rsidRPr="00866669" w:rsidRDefault="00001E90" w:rsidP="00001E90">
      <w:pPr>
        <w:rPr>
          <w:rFonts w:ascii="Calibri" w:hAnsi="Calibri" w:cs="Calibri"/>
          <w:kern w:val="1"/>
          <w:sz w:val="12"/>
          <w:szCs w:val="12"/>
        </w:rPr>
      </w:pPr>
    </w:p>
    <w:p w14:paraId="6F71B937" w14:textId="18A8CEC0" w:rsidR="00FE7A0B" w:rsidRPr="00CB48BB" w:rsidRDefault="00FE7A0B" w:rsidP="00CB48BB">
      <w:pPr>
        <w:widowControl w:val="0"/>
        <w:tabs>
          <w:tab w:val="left" w:pos="3360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b/>
        </w:rPr>
      </w:pPr>
      <w:r w:rsidRPr="003C10A5">
        <w:rPr>
          <w:rFonts w:asciiTheme="majorHAnsi" w:hAnsiTheme="majorHAnsi" w:cstheme="majorHAnsi"/>
          <w:b/>
        </w:rPr>
        <w:t xml:space="preserve">Modalités d’inscription : </w:t>
      </w:r>
      <w:r w:rsidR="00CB48BB">
        <w:rPr>
          <w:rFonts w:asciiTheme="majorHAnsi" w:hAnsiTheme="majorHAnsi" w:cstheme="majorHAnsi"/>
          <w:b/>
        </w:rPr>
        <w:br/>
      </w:r>
      <w:r w:rsidRPr="003C10A5">
        <w:rPr>
          <w:rFonts w:asciiTheme="majorHAnsi" w:hAnsiTheme="majorHAnsi" w:cstheme="majorHAnsi"/>
        </w:rPr>
        <w:t xml:space="preserve">Pour vous inscrire, merci de bien vouloir </w:t>
      </w:r>
      <w:r w:rsidR="002B48FB" w:rsidRPr="003C10A5">
        <w:rPr>
          <w:rFonts w:asciiTheme="majorHAnsi" w:hAnsiTheme="majorHAnsi" w:cstheme="majorHAnsi"/>
          <w:u w:val="single"/>
        </w:rPr>
        <w:t>compléter le formulaire en ligne</w:t>
      </w:r>
      <w:r w:rsidR="002B48FB" w:rsidRPr="003C10A5">
        <w:rPr>
          <w:rFonts w:asciiTheme="majorHAnsi" w:hAnsiTheme="majorHAnsi" w:cstheme="majorHAnsi"/>
        </w:rPr>
        <w:t xml:space="preserve"> ou </w:t>
      </w:r>
      <w:r w:rsidRPr="003C10A5">
        <w:rPr>
          <w:rFonts w:asciiTheme="majorHAnsi" w:hAnsiTheme="majorHAnsi" w:cstheme="majorHAnsi"/>
          <w:u w:val="single"/>
        </w:rPr>
        <w:t>renvoyer ce document rempli par mail</w:t>
      </w:r>
      <w:r w:rsidRPr="003C10A5">
        <w:rPr>
          <w:rFonts w:asciiTheme="majorHAnsi" w:hAnsiTheme="majorHAnsi" w:cstheme="majorHAnsi"/>
        </w:rPr>
        <w:t xml:space="preserve"> à </w:t>
      </w:r>
      <w:r w:rsidR="0099547A" w:rsidRPr="003C10A5">
        <w:rPr>
          <w:rFonts w:asciiTheme="majorHAnsi" w:hAnsiTheme="majorHAnsi" w:cstheme="majorHAnsi"/>
        </w:rPr>
        <w:t>Erika Roc</w:t>
      </w:r>
      <w:r w:rsidRPr="003C10A5">
        <w:rPr>
          <w:rFonts w:asciiTheme="majorHAnsi" w:hAnsiTheme="majorHAnsi" w:cstheme="majorHAnsi"/>
        </w:rPr>
        <w:t>, à l’adress</w:t>
      </w:r>
      <w:r w:rsidR="0099547A" w:rsidRPr="003C10A5">
        <w:rPr>
          <w:rFonts w:asciiTheme="majorHAnsi" w:hAnsiTheme="majorHAnsi" w:cstheme="majorHAnsi"/>
        </w:rPr>
        <w:t xml:space="preserve">e : </w:t>
      </w:r>
      <w:hyperlink r:id="rId7" w:history="1">
        <w:r w:rsidR="0099547A" w:rsidRPr="003C10A5">
          <w:rPr>
            <w:rStyle w:val="Lienhypertexte"/>
            <w:rFonts w:asciiTheme="majorHAnsi" w:hAnsiTheme="majorHAnsi" w:cstheme="majorHAnsi"/>
          </w:rPr>
          <w:t>e.roc@imagesenbibliotheques.fr</w:t>
        </w:r>
      </w:hyperlink>
      <w:r w:rsidR="0099547A" w:rsidRPr="003C10A5">
        <w:rPr>
          <w:rFonts w:asciiTheme="majorHAnsi" w:hAnsiTheme="majorHAnsi" w:cstheme="majorHAnsi"/>
        </w:rPr>
        <w:t xml:space="preserve">  </w:t>
      </w:r>
      <w:r w:rsidR="00CB48BB">
        <w:rPr>
          <w:rFonts w:asciiTheme="majorHAnsi" w:hAnsiTheme="majorHAnsi" w:cstheme="majorHAnsi"/>
        </w:rPr>
        <w:br/>
      </w:r>
      <w:r w:rsidRPr="003C10A5">
        <w:rPr>
          <w:rFonts w:asciiTheme="majorHAnsi" w:hAnsiTheme="majorHAnsi" w:cstheme="majorHAnsi"/>
        </w:rPr>
        <w:t>Une réponse vous sera adressée afin de vous confirmer que votre place est bien réservée</w:t>
      </w:r>
      <w:r w:rsidR="00CB48BB">
        <w:rPr>
          <w:rFonts w:asciiTheme="majorHAnsi" w:hAnsiTheme="majorHAnsi" w:cstheme="majorHAnsi"/>
        </w:rPr>
        <w:t xml:space="preserve"> </w:t>
      </w:r>
      <w:r w:rsidR="00CB48BB">
        <w:rPr>
          <w:rFonts w:asciiTheme="majorHAnsi" w:hAnsiTheme="majorHAnsi" w:cstheme="majorHAnsi"/>
        </w:rPr>
        <w:t>dans un délai maximum de 15 jours</w:t>
      </w:r>
      <w:r w:rsidR="00CB48BB" w:rsidRPr="00307FD3">
        <w:rPr>
          <w:rFonts w:asciiTheme="majorHAnsi" w:hAnsiTheme="majorHAnsi" w:cstheme="majorHAnsi"/>
        </w:rPr>
        <w:t>.</w:t>
      </w:r>
      <w:r w:rsidR="00CB48BB">
        <w:rPr>
          <w:rFonts w:asciiTheme="majorHAnsi" w:hAnsiTheme="majorHAnsi" w:cstheme="majorHAnsi"/>
        </w:rPr>
        <w:br/>
      </w:r>
      <w:r w:rsidRPr="003C10A5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3C10A5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3C10A5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3C10A5" w:rsidRDefault="00FE7A0B" w:rsidP="00FE7A0B">
      <w:pPr>
        <w:pStyle w:val="SOUS-TITRENOIR"/>
        <w:rPr>
          <w:rFonts w:asciiTheme="majorHAnsi" w:hAnsiTheme="majorHAnsi" w:cstheme="majorHAnsi"/>
          <w:b/>
        </w:rPr>
      </w:pPr>
      <w:r w:rsidRPr="003C10A5">
        <w:rPr>
          <w:rFonts w:asciiTheme="majorHAnsi" w:hAnsiTheme="majorHAnsi" w:cstheme="majorHAnsi"/>
          <w:b/>
        </w:rPr>
        <w:t>Informations concernant le stagiaire :</w:t>
      </w:r>
    </w:p>
    <w:p w14:paraId="00740A39" w14:textId="77777777" w:rsidR="00FE7A0B" w:rsidRPr="003C10A5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166EB1E3" w14:textId="2902AB20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Nom et prénom :     </w:t>
      </w:r>
    </w:p>
    <w:p w14:paraId="507051A2" w14:textId="666BC596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Fonction : </w:t>
      </w:r>
    </w:p>
    <w:p w14:paraId="7F8E37E1" w14:textId="4F87F8F6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>Etablissement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19720F79" w14:textId="2E66DDAB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Adresse de l’établissement : </w:t>
      </w:r>
    </w:p>
    <w:p w14:paraId="69983B9B" w14:textId="3B52BCF7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>Code postal et ville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10339CB4" w14:textId="77777777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Téléphone : </w:t>
      </w:r>
    </w:p>
    <w:p w14:paraId="2A9D507D" w14:textId="70283362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70258B8C" w14:textId="2CB77D2A" w:rsidR="00FE7A0B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>Adresse e-mail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1B0EB299" w14:textId="77777777" w:rsidR="00001E90" w:rsidRDefault="00001E90" w:rsidP="00001E90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 xml:space="preserve">: </w:t>
      </w:r>
    </w:p>
    <w:p w14:paraId="78CBABB3" w14:textId="77777777" w:rsidR="00FE7A0B" w:rsidRPr="003C10A5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3C10A5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Pr="003C10A5" w:rsidRDefault="00FE7A0B" w:rsidP="00FE7A0B">
      <w:pPr>
        <w:pStyle w:val="3-SOUS-TITRENOIR"/>
        <w:rPr>
          <w:rFonts w:asciiTheme="majorHAnsi" w:hAnsiTheme="majorHAnsi" w:cstheme="majorHAnsi"/>
          <w:b/>
        </w:rPr>
      </w:pPr>
      <w:r w:rsidRPr="003C10A5">
        <w:rPr>
          <w:rFonts w:asciiTheme="majorHAnsi" w:hAnsiTheme="majorHAnsi" w:cstheme="majorHAnsi"/>
          <w:b/>
        </w:rPr>
        <w:t>Niveau de connaissances et attentes :</w:t>
      </w:r>
    </w:p>
    <w:p w14:paraId="57A2E64F" w14:textId="77777777" w:rsidR="00FE7A0B" w:rsidRPr="003C10A5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3C10A5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08908F8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Brève présentation du participant (missions</w:t>
      </w:r>
      <w:r w:rsidR="003B3180" w:rsidRPr="003C10A5">
        <w:rPr>
          <w:rFonts w:asciiTheme="majorHAnsi" w:hAnsiTheme="majorHAnsi" w:cstheme="majorHAnsi"/>
        </w:rPr>
        <w:t>, activité en matière de cinéma et audiovisuel</w:t>
      </w:r>
      <w:r w:rsidRPr="003C10A5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769BDD9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A4E3DB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6C620FA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11BD71F7" w14:textId="267BC7CB" w:rsidR="00FE7A0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5AC765B" w14:textId="7445896D" w:rsidR="00F92F03" w:rsidRDefault="00F92F03" w:rsidP="00FE7A0B">
      <w:pPr>
        <w:pStyle w:val="1-Textecourant"/>
        <w:rPr>
          <w:rFonts w:asciiTheme="majorHAnsi" w:hAnsiTheme="majorHAnsi" w:cstheme="majorHAnsi"/>
        </w:rPr>
      </w:pPr>
    </w:p>
    <w:p w14:paraId="2AB60AEB" w14:textId="77777777" w:rsidR="00F92F03" w:rsidRPr="003C10A5" w:rsidRDefault="00F92F03" w:rsidP="00FE7A0B">
      <w:pPr>
        <w:pStyle w:val="1-Textecourant"/>
        <w:rPr>
          <w:rFonts w:asciiTheme="majorHAnsi" w:hAnsiTheme="majorHAnsi" w:cstheme="majorHAnsi"/>
        </w:rPr>
      </w:pPr>
    </w:p>
    <w:p w14:paraId="2BC9BE37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5930145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5B7853AD" w14:textId="4848549E" w:rsidR="00F92F03" w:rsidRDefault="00F92F03" w:rsidP="00F92F03">
      <w:pPr>
        <w:rPr>
          <w:rFonts w:asciiTheme="majorHAnsi" w:eastAsia="MS Mincho" w:hAnsiTheme="majorHAnsi" w:cstheme="majorHAnsi"/>
          <w:szCs w:val="24"/>
          <w:lang w:eastAsia="ja-JP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="00F329B9">
        <w:rPr>
          <w:rFonts w:asciiTheme="majorHAnsi" w:eastAsia="MS Mincho" w:hAnsiTheme="majorHAnsi" w:cstheme="majorHAnsi"/>
          <w:szCs w:val="24"/>
          <w:lang w:eastAsia="ja-JP"/>
        </w:rPr>
        <w:t>L’intervenante</w:t>
      </w:r>
      <w:r w:rsidRPr="00F92F03">
        <w:rPr>
          <w:rFonts w:asciiTheme="majorHAnsi" w:eastAsia="MS Mincho" w:hAnsiTheme="majorHAnsi" w:cstheme="majorHAnsi"/>
          <w:szCs w:val="24"/>
          <w:lang w:eastAsia="ja-JP"/>
        </w:rPr>
        <w:t xml:space="preserve"> aimerait en savoir</w:t>
      </w:r>
      <w:r>
        <w:rPr>
          <w:rFonts w:asciiTheme="majorHAnsi" w:eastAsia="MS Mincho" w:hAnsiTheme="majorHAnsi" w:cstheme="majorHAnsi"/>
          <w:szCs w:val="24"/>
          <w:lang w:eastAsia="ja-JP"/>
        </w:rPr>
        <w:t> </w:t>
      </w:r>
      <w:r w:rsidRPr="00F92F03">
        <w:rPr>
          <w:rFonts w:asciiTheme="majorHAnsi" w:eastAsia="MS Mincho" w:hAnsiTheme="majorHAnsi" w:cstheme="majorHAnsi"/>
          <w:szCs w:val="24"/>
          <w:lang w:eastAsia="ja-JP"/>
        </w:rPr>
        <w:t>quels sont les films documentaires qui vous ont marqué ?</w:t>
      </w:r>
      <w:r>
        <w:rPr>
          <w:rFonts w:asciiTheme="majorHAnsi" w:eastAsia="MS Mincho" w:hAnsiTheme="majorHAnsi" w:cstheme="majorHAnsi"/>
          <w:szCs w:val="24"/>
          <w:lang w:eastAsia="ja-JP"/>
        </w:rPr>
        <w:t xml:space="preserve"> </w:t>
      </w:r>
    </w:p>
    <w:p w14:paraId="48764138" w14:textId="76EF06CF" w:rsidR="00F92F03" w:rsidRPr="00F92F03" w:rsidRDefault="00F92F03" w:rsidP="00F92F03">
      <w:pPr>
        <w:rPr>
          <w:rFonts w:asciiTheme="majorHAnsi" w:eastAsia="MS Mincho" w:hAnsiTheme="majorHAnsi" w:cstheme="majorHAnsi"/>
          <w:i/>
          <w:szCs w:val="24"/>
          <w:lang w:eastAsia="ja-JP"/>
        </w:rPr>
      </w:pPr>
      <w:r w:rsidRPr="00F92F03">
        <w:rPr>
          <w:rFonts w:asciiTheme="majorHAnsi" w:eastAsia="MS Mincho" w:hAnsiTheme="majorHAnsi" w:cstheme="majorHAnsi"/>
          <w:i/>
          <w:szCs w:val="24"/>
          <w:lang w:eastAsia="ja-JP"/>
        </w:rPr>
        <w:t>Vous pouvez citer les films qui vous ont marqué dans votre vie ou dernièrement.</w:t>
      </w:r>
      <w:r w:rsidR="00AC69FC">
        <w:rPr>
          <w:rFonts w:asciiTheme="majorHAnsi" w:eastAsia="MS Mincho" w:hAnsiTheme="majorHAnsi" w:cstheme="majorHAnsi"/>
          <w:i/>
          <w:szCs w:val="24"/>
          <w:lang w:eastAsia="ja-JP"/>
        </w:rPr>
        <w:t xml:space="preserve"> N’y passez pas trop de temps, l’idée est de donner quelques titres de manière spontanée.</w:t>
      </w:r>
    </w:p>
    <w:p w14:paraId="451EF002" w14:textId="24CD97A3" w:rsidR="00FE7A0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E3F1FE1" w14:textId="77777777" w:rsidR="00F92F03" w:rsidRDefault="00F92F03" w:rsidP="00FE7A0B">
      <w:pPr>
        <w:pStyle w:val="1-Textecourant"/>
        <w:rPr>
          <w:rFonts w:asciiTheme="majorHAnsi" w:hAnsiTheme="majorHAnsi" w:cstheme="majorHAnsi"/>
        </w:rPr>
      </w:pPr>
    </w:p>
    <w:p w14:paraId="598D8D8A" w14:textId="77777777" w:rsidR="00F92F03" w:rsidRPr="003C10A5" w:rsidRDefault="00F92F03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3C10A5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  <w:b/>
        </w:rPr>
      </w:pPr>
      <w:r w:rsidRPr="003C10A5">
        <w:rPr>
          <w:rFonts w:asciiTheme="majorHAnsi" w:hAnsiTheme="majorHAnsi" w:cstheme="majorHAnsi"/>
          <w:b/>
        </w:rPr>
        <w:t>Informations concernant la prise en charge de la formation :</w:t>
      </w:r>
    </w:p>
    <w:p w14:paraId="61D1618C" w14:textId="77777777" w:rsidR="00FE7A0B" w:rsidRPr="003C10A5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389831C5" w14:textId="658BD8F0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Collectivité ou établissement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1DD97F24" w14:textId="13EE361E" w:rsidR="003B3180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 xml:space="preserve">Adresse : </w:t>
      </w:r>
    </w:p>
    <w:p w14:paraId="3D1882E1" w14:textId="349EE31B" w:rsidR="00FE7A0B" w:rsidRPr="003C10A5" w:rsidRDefault="003B3180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 xml:space="preserve">Code postal et ville : </w:t>
      </w:r>
    </w:p>
    <w:p w14:paraId="74C5A7AC" w14:textId="4E7B6437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>*</w:t>
      </w:r>
      <w:r w:rsidRPr="003C10A5">
        <w:rPr>
          <w:rFonts w:asciiTheme="majorHAnsi" w:hAnsiTheme="majorHAnsi" w:cstheme="majorHAnsi"/>
        </w:rPr>
        <w:t xml:space="preserve"> Adresse de facturation (si différente) 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6E9AB8FE" w14:textId="6EC070E9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>Personne à contacter au service Formation 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672B26FF" w14:textId="67B8A02A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 xml:space="preserve">Téléphone et mail : </w:t>
      </w:r>
    </w:p>
    <w:p w14:paraId="7D840390" w14:textId="7F6975EA" w:rsidR="00FE7A0B" w:rsidRPr="003C10A5" w:rsidRDefault="00FE7A0B" w:rsidP="007C7871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>Personne à contacter au service Facturation :</w:t>
      </w:r>
      <w:r w:rsidR="00CE410D" w:rsidRPr="003C10A5">
        <w:rPr>
          <w:rFonts w:asciiTheme="majorHAnsi" w:hAnsiTheme="majorHAnsi" w:cstheme="majorHAnsi"/>
        </w:rPr>
        <w:t xml:space="preserve"> </w:t>
      </w:r>
    </w:p>
    <w:p w14:paraId="12716598" w14:textId="2B866095" w:rsidR="003B3180" w:rsidRPr="003C10A5" w:rsidRDefault="00FE7A0B" w:rsidP="00F92F03">
      <w:pPr>
        <w:pStyle w:val="1-Textecourant"/>
        <w:spacing w:after="120"/>
        <w:rPr>
          <w:rFonts w:asciiTheme="majorHAnsi" w:hAnsiTheme="majorHAnsi" w:cstheme="majorHAnsi"/>
        </w:rPr>
      </w:pPr>
      <w:r w:rsidRPr="003C10A5">
        <w:rPr>
          <w:rFonts w:asciiTheme="majorHAnsi" w:hAnsiTheme="majorHAnsi" w:cstheme="majorHAnsi"/>
          <w:color w:val="FF0000"/>
        </w:rPr>
        <w:t xml:space="preserve">* </w:t>
      </w:r>
      <w:r w:rsidRPr="003C10A5">
        <w:rPr>
          <w:rFonts w:asciiTheme="majorHAnsi" w:hAnsiTheme="majorHAnsi" w:cstheme="majorHAnsi"/>
        </w:rPr>
        <w:t xml:space="preserve">Téléphone et mail : </w:t>
      </w:r>
    </w:p>
    <w:p w14:paraId="3A38AE60" w14:textId="354F1A5B" w:rsidR="003B3180" w:rsidRDefault="003B3180" w:rsidP="00CB48BB">
      <w:pPr>
        <w:rPr>
          <w:rFonts w:asciiTheme="majorHAnsi" w:hAnsiTheme="majorHAnsi" w:cstheme="majorHAnsi"/>
        </w:rPr>
      </w:pPr>
    </w:p>
    <w:p w14:paraId="36B2F75E" w14:textId="77777777" w:rsidR="00CB48BB" w:rsidRPr="00CB48BB" w:rsidRDefault="00CB48BB" w:rsidP="00CB48BB">
      <w:pPr>
        <w:rPr>
          <w:rFonts w:asciiTheme="majorHAnsi" w:eastAsia="MS Mincho" w:hAnsiTheme="majorHAnsi" w:cstheme="majorHAnsi"/>
          <w:szCs w:val="24"/>
          <w:lang w:eastAsia="ja-JP"/>
        </w:rPr>
      </w:pPr>
    </w:p>
    <w:p w14:paraId="5A1AB7F8" w14:textId="77777777" w:rsidR="003B3180" w:rsidRPr="003C10A5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3C10A5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>- pour</w:t>
      </w:r>
      <w:r w:rsidR="00ED49CA" w:rsidRPr="003C10A5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3C10A5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3C10A5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3C10A5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3C10A5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>- p</w:t>
      </w:r>
      <w:r w:rsidR="00ED49CA" w:rsidRPr="003C10A5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3C10A5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3C10A5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3C10A5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3C10A5">
        <w:rPr>
          <w:rFonts w:asciiTheme="majorHAnsi" w:hAnsiTheme="majorHAnsi" w:cstheme="majorHAnsi"/>
          <w:sz w:val="20"/>
          <w:szCs w:val="20"/>
        </w:rPr>
        <w:t> :</w:t>
      </w:r>
      <w:r w:rsidRPr="003C10A5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3C10A5">
        <w:rPr>
          <w:rFonts w:asciiTheme="majorHAnsi" w:hAnsiTheme="majorHAnsi" w:cstheme="majorHAnsi"/>
          <w:sz w:val="20"/>
          <w:szCs w:val="20"/>
        </w:rPr>
        <w:t>/ Adhésion réseau : 500</w:t>
      </w:r>
      <w:r w:rsidRPr="003C10A5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0EB8D25F" w14:textId="46D96A1B" w:rsidR="003B3180" w:rsidRPr="003C10A5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C10A5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8" w:history="1">
        <w:r w:rsidRPr="003C10A5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3C10A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4F9B70" w14:textId="77777777" w:rsidR="00BD4212" w:rsidRPr="003C10A5" w:rsidRDefault="00BD4212" w:rsidP="00ED49CA">
      <w:pPr>
        <w:pStyle w:val="1-Textecourant"/>
        <w:rPr>
          <w:rFonts w:asciiTheme="majorHAnsi" w:hAnsiTheme="majorHAnsi" w:cstheme="majorHAnsi"/>
        </w:rPr>
      </w:pPr>
    </w:p>
    <w:sectPr w:rsidR="00BD4212" w:rsidRPr="003C10A5" w:rsidSect="00FE7A0B">
      <w:headerReference w:type="default" r:id="rId9"/>
      <w:footerReference w:type="default" r:id="rId10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6979" w14:textId="77777777" w:rsidR="004A02B7" w:rsidRDefault="004A02B7" w:rsidP="00FE7A0B">
      <w:r>
        <w:separator/>
      </w:r>
    </w:p>
  </w:endnote>
  <w:endnote w:type="continuationSeparator" w:id="0">
    <w:p w14:paraId="3282C598" w14:textId="77777777" w:rsidR="004A02B7" w:rsidRDefault="004A02B7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Centennial Address">
    <w:altName w:val="Cambria"/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altName w:val="Archer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Regular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ED49CA" w:rsidRDefault="002027C2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C920" w14:textId="77777777" w:rsidR="004A02B7" w:rsidRDefault="004A02B7" w:rsidP="00FE7A0B">
      <w:r>
        <w:separator/>
      </w:r>
    </w:p>
  </w:footnote>
  <w:footnote w:type="continuationSeparator" w:id="0">
    <w:p w14:paraId="4F178734" w14:textId="77777777" w:rsidR="004A02B7" w:rsidRDefault="004A02B7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60F22"/>
    <w:multiLevelType w:val="multilevel"/>
    <w:tmpl w:val="997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B537D5"/>
    <w:multiLevelType w:val="multilevel"/>
    <w:tmpl w:val="67F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01E90"/>
    <w:rsid w:val="00010229"/>
    <w:rsid w:val="00055895"/>
    <w:rsid w:val="000D1422"/>
    <w:rsid w:val="000D1CD7"/>
    <w:rsid w:val="00100689"/>
    <w:rsid w:val="001C70A3"/>
    <w:rsid w:val="002027C2"/>
    <w:rsid w:val="002326D1"/>
    <w:rsid w:val="00232C5A"/>
    <w:rsid w:val="002A7EA2"/>
    <w:rsid w:val="002B48FB"/>
    <w:rsid w:val="002D2D3B"/>
    <w:rsid w:val="003876C3"/>
    <w:rsid w:val="003B3180"/>
    <w:rsid w:val="003C10A5"/>
    <w:rsid w:val="004120F3"/>
    <w:rsid w:val="00487D55"/>
    <w:rsid w:val="004A02B7"/>
    <w:rsid w:val="004F684D"/>
    <w:rsid w:val="0058733D"/>
    <w:rsid w:val="005D1D79"/>
    <w:rsid w:val="005E2F15"/>
    <w:rsid w:val="00614522"/>
    <w:rsid w:val="00646D16"/>
    <w:rsid w:val="006C4E6B"/>
    <w:rsid w:val="007C7871"/>
    <w:rsid w:val="007F26AC"/>
    <w:rsid w:val="00825FBB"/>
    <w:rsid w:val="00866669"/>
    <w:rsid w:val="008C16DF"/>
    <w:rsid w:val="0099547A"/>
    <w:rsid w:val="009D52AA"/>
    <w:rsid w:val="00A14239"/>
    <w:rsid w:val="00A45469"/>
    <w:rsid w:val="00A75DC3"/>
    <w:rsid w:val="00A775B0"/>
    <w:rsid w:val="00A93FCC"/>
    <w:rsid w:val="00AC69FC"/>
    <w:rsid w:val="00B143FC"/>
    <w:rsid w:val="00B305A9"/>
    <w:rsid w:val="00B72638"/>
    <w:rsid w:val="00BD4212"/>
    <w:rsid w:val="00C83C9D"/>
    <w:rsid w:val="00CB48BB"/>
    <w:rsid w:val="00CE410D"/>
    <w:rsid w:val="00D54893"/>
    <w:rsid w:val="00D738D9"/>
    <w:rsid w:val="00E12583"/>
    <w:rsid w:val="00E75B98"/>
    <w:rsid w:val="00ED49CA"/>
    <w:rsid w:val="00F329B9"/>
    <w:rsid w:val="00F4115F"/>
    <w:rsid w:val="00F560E3"/>
    <w:rsid w:val="00F92F03"/>
    <w:rsid w:val="00FE7A0B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6092596E-7B0B-BF43-AFAE-6662EAA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imagesenbibliothequ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roc@imagesenbibliothequ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10</cp:revision>
  <cp:lastPrinted>2017-09-08T15:54:00Z</cp:lastPrinted>
  <dcterms:created xsi:type="dcterms:W3CDTF">2019-08-27T10:29:00Z</dcterms:created>
  <dcterms:modified xsi:type="dcterms:W3CDTF">2021-03-31T17:16:00Z</dcterms:modified>
</cp:coreProperties>
</file>